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2F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重庆城市职业学院会议上报管理系统</w:t>
      </w:r>
    </w:p>
    <w:p w14:paraId="04EEFF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  <w:t>使用手册</w:t>
      </w:r>
    </w:p>
    <w:p w14:paraId="27982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</w:p>
    <w:p w14:paraId="08C21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一、系统入口</w:t>
      </w:r>
    </w:p>
    <w:p w14:paraId="30BC23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z w:val="28"/>
          <w:szCs w:val="28"/>
          <w:lang w:eastAsia="zh-CN"/>
        </w:rPr>
        <w:t>电脑打开学校官网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-快速导航-智慧校园，扫码登录智慧融合门户</w:t>
      </w:r>
    </w:p>
    <w:p w14:paraId="6AFCEF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  <w:r>
        <w:drawing>
          <wp:inline distT="0" distB="0" distL="114300" distR="114300">
            <wp:extent cx="5925185" cy="2481580"/>
            <wp:effectExtent l="0" t="0" r="184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rcRect b="8104"/>
                    <a:stretch>
                      <a:fillRect/>
                    </a:stretch>
                  </pic:blipFill>
                  <pic:spPr>
                    <a:xfrm>
                      <a:off x="0" y="0"/>
                      <a:ext cx="5925185" cy="248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884545" cy="3789680"/>
            <wp:effectExtent l="0" t="0" r="1905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84545" cy="378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83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</w:p>
    <w:p w14:paraId="246AF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  <w:t>2.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教工首页-业务直通车-会议日程上报，找到系统入口，进入会议上报管理系统界面</w:t>
      </w:r>
    </w:p>
    <w:p w14:paraId="16D107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  <w:r>
        <w:drawing>
          <wp:inline distT="0" distB="0" distL="114300" distR="114300">
            <wp:extent cx="5264785" cy="3325495"/>
            <wp:effectExtent l="0" t="0" r="12065" b="825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9C5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  <w:r>
        <w:drawing>
          <wp:inline distT="0" distB="0" distL="114300" distR="114300">
            <wp:extent cx="5039360" cy="2429510"/>
            <wp:effectExtent l="0" t="0" r="8890" b="889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242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74F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二、会议上报</w:t>
      </w:r>
    </w:p>
    <w:p w14:paraId="522BAC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1.会议管理-会议上报，右上角点击会议上报添加按钮（默认进入系统后就为该界面，若未找到上报位置，可手动切换到该界面）</w:t>
      </w:r>
    </w:p>
    <w:p w14:paraId="32636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51B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2.根据提示按实际情况填写会议相关内容，需注意：参加部门及人员必须精确到人，支持模糊搜索和批量选择。</w:t>
      </w:r>
    </w:p>
    <w:p w14:paraId="46DBDD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3040" cy="3139440"/>
            <wp:effectExtent l="0" t="0" r="3810" b="3810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13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C78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如果上报会议无校领导参加仍需借用会议室使用，“周重点工作”选择“否”即可。</w:t>
      </w:r>
    </w:p>
    <w:p w14:paraId="578C25F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</w:pPr>
    </w:p>
    <w:p w14:paraId="6A4625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3.提交会议申请后，会议日程将汇总展示在会议管理-会议议程板块，并自动推送至参会人员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智慧融合门户-教工首页-</w:t>
      </w:r>
      <w:r>
        <w:rPr>
          <w:rFonts w:hint="eastAsia" w:ascii="Times New Roman" w:hAnsi="Times New Roman" w:eastAsia="方正仿宋_GBK" w:cs="Times New Roman"/>
          <w:sz w:val="28"/>
          <w:szCs w:val="28"/>
          <w:lang w:val="en-US" w:eastAsia="zh-CN"/>
        </w:rPr>
        <w:t>日程安排板块。</w:t>
      </w:r>
    </w:p>
    <w:p w14:paraId="5636C7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Times New Roman" w:hAnsi="Times New Roman" w:eastAsia="方正仿宋_GBK" w:cs="Times New Roman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0FB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</w:pPr>
    </w:p>
    <w:p w14:paraId="641324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三、会议室日程查询</w:t>
      </w:r>
    </w:p>
    <w:p w14:paraId="2FB22E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会议管理-会议室日程-选择日期即可查询</w:t>
      </w:r>
    </w:p>
    <w:p w14:paraId="605A5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（此功能适用于会议室密码查询、会议室冲突另选会议室查询）</w:t>
      </w:r>
    </w:p>
    <w:p w14:paraId="4AA008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方正仿宋_GBK" w:hAnsi="方正仿宋_GBK" w:eastAsia="方正仿宋_GBK" w:cs="方正仿宋_GBK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70500" cy="2611755"/>
            <wp:effectExtent l="0" t="0" r="6350" b="1714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61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00688E"/>
    <w:rsid w:val="548F3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420</Words>
  <Characters>427</Characters>
  <Lines>0</Lines>
  <Paragraphs>0</Paragraphs>
  <TotalTime>10</TotalTime>
  <ScaleCrop>false</ScaleCrop>
  <LinksUpToDate>false</LinksUpToDate>
  <CharactersWithSpaces>427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2026-05-29T06:40:00Z</dcterms:created>
  <dc:creator>Administrator</dc:creator>
  <cp:lastModifiedBy>水艺静</cp:lastModifiedBy>
  <dcterms:modified xsi:type="dcterms:W3CDTF">2026-06-01T03:48:44Z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eyJoZGlkIjoiM2I5ZDgwNjBjODViMjMzMjhiZDQ0YTAwMjMxNTNlZjMiLCJ1c2VySWQiOiIxNjQ5MTQ5NDAxIn0=</vt:lpwstr>
  </property>
  <property fmtid="{D5CDD505-2E9C-101B-9397-08002B2CF9AE}" pid="4" name="ICV">
    <vt:lpwstr>1801D19B19204361AFC0B407DD0A0C4E_12</vt:lpwstr>
  </property>
</Properties>
</file>